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2C" w:rsidRPr="00380307" w:rsidRDefault="00151DC9" w:rsidP="00380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307">
        <w:rPr>
          <w:rFonts w:ascii="Times New Roman" w:hAnsi="Times New Roman" w:cs="Times New Roman"/>
          <w:b/>
          <w:sz w:val="28"/>
          <w:szCs w:val="28"/>
        </w:rPr>
        <w:t>Сведения о количестве работников в отношении которых были приняты решения согласно абз.5, 6 подпункта 2 пункта 13 постановления Губернатора МО</w:t>
      </w:r>
      <w:r w:rsidR="00380307" w:rsidRPr="00380307">
        <w:rPr>
          <w:rFonts w:ascii="Times New Roman" w:hAnsi="Times New Roman" w:cs="Times New Roman"/>
          <w:b/>
          <w:sz w:val="28"/>
          <w:szCs w:val="28"/>
        </w:rPr>
        <w:t xml:space="preserve"> №108-ПГ</w:t>
      </w:r>
      <w:r w:rsidRPr="003803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0307" w:rsidRPr="00380307">
        <w:rPr>
          <w:rFonts w:ascii="Times New Roman" w:hAnsi="Times New Roman" w:cs="Times New Roman"/>
          <w:b/>
          <w:sz w:val="28"/>
          <w:szCs w:val="28"/>
        </w:rPr>
        <w:t>18 мая 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5"/>
        <w:gridCol w:w="1250"/>
      </w:tblGrid>
      <w:tr w:rsidR="00151DC9" w:rsidRPr="00380307" w:rsidTr="00380307">
        <w:tc>
          <w:tcPr>
            <w:tcW w:w="8095" w:type="dxa"/>
          </w:tcPr>
          <w:p w:rsidR="00151DC9" w:rsidRPr="00380307" w:rsidRDefault="00151DC9" w:rsidP="003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07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переведенных на дистанционный режим работы</w:t>
            </w:r>
          </w:p>
        </w:tc>
        <w:tc>
          <w:tcPr>
            <w:tcW w:w="1250" w:type="dxa"/>
          </w:tcPr>
          <w:p w:rsidR="00151DC9" w:rsidRPr="00380307" w:rsidRDefault="003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07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151DC9" w:rsidRPr="00380307" w:rsidTr="00380307">
        <w:tc>
          <w:tcPr>
            <w:tcW w:w="8095" w:type="dxa"/>
          </w:tcPr>
          <w:p w:rsidR="00151DC9" w:rsidRPr="00380307" w:rsidRDefault="00151DC9" w:rsidP="003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07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  <w:r w:rsidR="0035253A" w:rsidRPr="00380307"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установленным режимом нерабочего дня с сохранением заработной платы</w:t>
            </w:r>
            <w:r w:rsidR="00380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</w:tcPr>
          <w:p w:rsidR="00151DC9" w:rsidRPr="00380307" w:rsidRDefault="003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07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80307" w:rsidRPr="00380307" w:rsidTr="00380307">
        <w:tc>
          <w:tcPr>
            <w:tcW w:w="8095" w:type="dxa"/>
          </w:tcPr>
          <w:p w:rsidR="00380307" w:rsidRPr="00380307" w:rsidRDefault="00380307" w:rsidP="0038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07">
              <w:rPr>
                <w:rFonts w:ascii="Times New Roman" w:hAnsi="Times New Roman" w:cs="Times New Roman"/>
                <w:sz w:val="28"/>
                <w:szCs w:val="28"/>
              </w:rPr>
              <w:t>Не допущено до работы сотрудников в возрасте 65+ (оформление больничного листа)</w:t>
            </w:r>
          </w:p>
        </w:tc>
        <w:tc>
          <w:tcPr>
            <w:tcW w:w="1250" w:type="dxa"/>
          </w:tcPr>
          <w:p w:rsidR="00380307" w:rsidRPr="00380307" w:rsidRDefault="0038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07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</w:tr>
    </w:tbl>
    <w:p w:rsidR="00151DC9" w:rsidRPr="00380307" w:rsidRDefault="00151D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1DC9" w:rsidRPr="0038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C9"/>
    <w:rsid w:val="00151DC9"/>
    <w:rsid w:val="0035253A"/>
    <w:rsid w:val="00380307"/>
    <w:rsid w:val="00702235"/>
    <w:rsid w:val="00E0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FDFE1-401B-4436-9DF1-CC7DD222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1</cp:revision>
  <dcterms:created xsi:type="dcterms:W3CDTF">2020-05-19T07:42:00Z</dcterms:created>
  <dcterms:modified xsi:type="dcterms:W3CDTF">2020-05-19T08:12:00Z</dcterms:modified>
</cp:coreProperties>
</file>